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3" w:rsidRPr="00562C53" w:rsidRDefault="008F612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562C53" w:rsidRPr="004A1F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Условия для обучения </w:t>
      </w:r>
      <w:proofErr w:type="gramStart"/>
      <w:r w:rsidR="00562C53" w:rsidRPr="004A1F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инвалидов  и</w:t>
      </w:r>
      <w:proofErr w:type="gramEnd"/>
      <w:r w:rsidR="00562C53" w:rsidRPr="004A1F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лиц с ограниченными возможностями здоровья:</w:t>
      </w:r>
      <w:r w:rsidR="00562C53" w:rsidRPr="00562C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tbl>
      <w:tblPr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5529"/>
      </w:tblGrid>
      <w:tr w:rsidR="00562C53" w:rsidRPr="00AD1A9E" w:rsidTr="00562C53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4A1F44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объектах</w:t>
            </w:r>
            <w:r w:rsidR="00562C53"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практических занятий для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  инвалидами</w:t>
            </w:r>
            <w:r w:rsidR="00562C53"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лиц с ограниченными возможностями здоровья  </w:t>
            </w:r>
          </w:p>
        </w:tc>
        <w:tc>
          <w:tcPr>
            <w:tcW w:w="55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 </w:t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предусмотренные и оборудованные помещения, кабинетов, </w:t>
            </w:r>
            <w:proofErr w:type="spellStart"/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обьектов</w:t>
            </w:r>
            <w:proofErr w:type="spellEnd"/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практических занятий отсутствуют. 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62C53" w:rsidRPr="00AD1A9E" w:rsidTr="00562C53">
        <w:tc>
          <w:tcPr>
            <w:tcW w:w="5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здание образовательной организации инвалидов и лиц с ограниченными возможностями здоровья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здания не предусматривают наличие подъемников. 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1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доступности для инвалидов и лиц с ОВЗ установлена ​​кнопка помощника и информационные таблички с назначением графики работы, выполненные рельефно-точечным шрифтом Брайля на контрастном фоне</w:t>
            </w:r>
            <w:r w:rsidRPr="00AD1A9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AD1A9E">
              <w:rPr>
                <w:rFonts w:ascii="Calibri" w:eastAsia="Times New Roman" w:hAnsi="Calibri" w:cs="Times New Roman"/>
                <w:color w:val="000000"/>
                <w:sz w:val="17"/>
                <w:szCs w:val="17"/>
                <w:shd w:val="clear" w:color="auto" w:fill="DCF5FF"/>
                <w:lang w:eastAsia="ru-RU"/>
              </w:rPr>
              <w:t> </w:t>
            </w:r>
            <w:r w:rsidRPr="00AD1A9E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Pr="00AD1A9E">
              <w:rPr>
                <w:rFonts w:ascii="Calibri" w:eastAsia="Times New Roman" w:hAnsi="Calibri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 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 </w:t>
            </w:r>
          </w:p>
        </w:tc>
      </w:tr>
      <w:tr w:rsidR="00562C53" w:rsidRPr="00AD1A9E" w:rsidTr="00562C53">
        <w:tc>
          <w:tcPr>
            <w:tcW w:w="5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питания инвалидов и лиц с ограниченными возможностями здоровья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 ДОУ предусматривается организация 4-х разового питания по 10-ти дневному меню. </w:t>
            </w:r>
          </w:p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 </w:t>
            </w:r>
          </w:p>
        </w:tc>
      </w:tr>
      <w:tr w:rsidR="00562C53" w:rsidRPr="00AD1A9E" w:rsidTr="00562C53">
        <w:tc>
          <w:tcPr>
            <w:tcW w:w="5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охраны здоровья инвалидов и лиц с ограниченными возможностями здоровья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ДОУ оснащено противопожарной сигнализацией, указателями выхода, тревожной кнопкой. 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t> </w:t>
            </w:r>
            <w:r w:rsidRPr="00AD1A9E">
              <w:rPr>
                <w:rFonts w:ascii="Calibri" w:eastAsia="Times New Roman" w:hAnsi="Calibri" w:cs="Times New Roman"/>
                <w:lang w:eastAsia="ru-RU"/>
              </w:rPr>
              <w:br/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доврачебной первичной медицинской помощи, функционирует медицинский кабинет. </w:t>
            </w:r>
          </w:p>
        </w:tc>
      </w:tr>
      <w:tr w:rsidR="00562C53" w:rsidRPr="00AD1A9E" w:rsidTr="00D95FBD">
        <w:trPr>
          <w:trHeight w:val="1500"/>
        </w:trPr>
        <w:tc>
          <w:tcPr>
            <w:tcW w:w="50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4A1F44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электронных образовательных ресурсах</w:t>
            </w:r>
            <w:r w:rsidR="00562C53"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которым обеспечивается доступ обучающихся, в том числе приспособленные для использования инвалидами и лицами с ограниченными возможностями здоровья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 </w:t>
            </w:r>
          </w:p>
          <w:p w:rsidR="00562C53" w:rsidRPr="00AD1A9E" w:rsidRDefault="00562C53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5FBD" w:rsidRPr="00AD1A9E" w:rsidTr="004A1F44">
        <w:trPr>
          <w:trHeight w:val="1328"/>
        </w:trPr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95FBD" w:rsidRPr="00AD1A9E" w:rsidRDefault="008B2B87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средствах обучения и воспитания, приспособленные для использования инвалидами и лицами с ограниченными возможностями здоровья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1F44" w:rsidRPr="00AD1A9E" w:rsidRDefault="00D95FBD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 </w:t>
            </w: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Адаптированных образовательных программ нет. </w:t>
            </w: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5FBD" w:rsidRPr="00AD1A9E" w:rsidRDefault="00D95FBD" w:rsidP="00D95F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C53" w:rsidRPr="00AD1A9E" w:rsidTr="00562C53">
        <w:tc>
          <w:tcPr>
            <w:tcW w:w="50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D95FBD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специальных технических</w:t>
            </w:r>
            <w:r w:rsidR="00562C53"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обучения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C53"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коллективного и индивидуального пользования для инвалидов и лиц с ограниченными возможностями здоровья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 </w:t>
            </w:r>
          </w:p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C53" w:rsidRPr="00AD1A9E" w:rsidTr="004A1F44">
        <w:trPr>
          <w:trHeight w:val="2040"/>
        </w:trPr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562C53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библиотеках,</w:t>
            </w:r>
            <w:r w:rsidR="004A1F44" w:rsidRPr="00AD1A9E">
              <w:rPr>
                <w:rFonts w:ascii="Times New Roman" w:hAnsi="Times New Roman" w:cs="Times New Roman"/>
              </w:rPr>
              <w:t xml:space="preserve"> приспособленных для использования инвалидами и лицами с ограниченными возможностями здоровья;</w:t>
            </w: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562C5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образовательном учреждении предусмотрена библиотека с наличием как детской </w:t>
            </w:r>
            <w:proofErr w:type="gramStart"/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End"/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и методической. </w:t>
            </w: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F44" w:rsidRPr="00AD1A9E" w:rsidTr="00562C53">
        <w:trPr>
          <w:trHeight w:val="1275"/>
        </w:trPr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объектах спорта, средств обучения и воспитания для использования инвалидами и лицами с ограниченными возможностями здоровья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отсутствует оборудованный спортивный зал для проведения занятий с детьми с ограниченными возможностями.</w:t>
            </w:r>
          </w:p>
          <w:p w:rsidR="004A1F44" w:rsidRPr="00AD1A9E" w:rsidRDefault="004A1F44" w:rsidP="004A1F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C53" w:rsidRPr="00AD1A9E" w:rsidTr="00562C53"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D95FBD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доступе к информационным системам и информационным коммуникационным сетям, приспособленные для использования инвалидами и лицами с ограниченными возможностями здоровья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D95FBD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сайте образовательного учреждения специально разработана версия для слабовидящих.</w:t>
            </w:r>
          </w:p>
        </w:tc>
      </w:tr>
      <w:tr w:rsidR="00562C53" w:rsidRPr="00AD1A9E" w:rsidTr="008B2B87"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8F612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наличии условий для беспрепятственного доступа в общежитие, интернат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8F612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общежитие и интернат для  инвалидов и лиц с ограниченными возможностями не предусмотрены.</w:t>
            </w:r>
          </w:p>
        </w:tc>
      </w:tr>
      <w:tr w:rsidR="00562C53" w:rsidRPr="00562C53" w:rsidTr="008F6123">
        <w:tc>
          <w:tcPr>
            <w:tcW w:w="5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AD1A9E" w:rsidRDefault="008F6123" w:rsidP="00562C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жилых помещений в общежитии, интернате, приспособленные для использования инвалидами и лицами с ограниченными возможностями здоровья 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62C53" w:rsidRPr="00562C53" w:rsidRDefault="008F6123" w:rsidP="008F612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учреждении отсутствуют общежитие и интернат.</w:t>
            </w:r>
          </w:p>
        </w:tc>
      </w:tr>
    </w:tbl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62C53" w:rsidRPr="00562C53" w:rsidRDefault="00562C53" w:rsidP="00562C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2C53">
        <w:rPr>
          <w:rFonts w:ascii="Times New Roman" w:eastAsia="Times New Roman" w:hAnsi="Times New Roman" w:cs="Times New Roman"/>
          <w:lang w:eastAsia="ru-RU"/>
        </w:rPr>
        <w:t> </w:t>
      </w:r>
    </w:p>
    <w:p w:rsidR="008E77F5" w:rsidRDefault="008E77F5" w:rsidP="008E77F5"/>
    <w:sectPr w:rsidR="008E77F5" w:rsidSect="00562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F5"/>
    <w:rsid w:val="002F5861"/>
    <w:rsid w:val="004A1F44"/>
    <w:rsid w:val="00562C53"/>
    <w:rsid w:val="006C069E"/>
    <w:rsid w:val="008B2B87"/>
    <w:rsid w:val="008E77F5"/>
    <w:rsid w:val="008F6123"/>
    <w:rsid w:val="00AD1A9E"/>
    <w:rsid w:val="00B50FD8"/>
    <w:rsid w:val="00D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05BFD-1FBD-4293-A16A-E8EE5AB9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5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dou45-1</dc:creator>
  <cp:keywords/>
  <dc:description/>
  <cp:lastModifiedBy>user</cp:lastModifiedBy>
  <cp:revision>2</cp:revision>
  <cp:lastPrinted>2021-03-05T07:06:00Z</cp:lastPrinted>
  <dcterms:created xsi:type="dcterms:W3CDTF">2021-03-31T06:54:00Z</dcterms:created>
  <dcterms:modified xsi:type="dcterms:W3CDTF">2021-03-31T06:54:00Z</dcterms:modified>
</cp:coreProperties>
</file>