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C2C" w:rsidRDefault="00E845BF">
      <w:pPr>
        <w:tabs>
          <w:tab w:val="left" w:pos="0"/>
          <w:tab w:val="left" w:pos="142"/>
        </w:tabs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автономное дошкольное образовательное учреждение –</w:t>
      </w:r>
    </w:p>
    <w:p w:rsidR="00EB7C2C" w:rsidRDefault="00E845BF">
      <w:pPr>
        <w:pBdr>
          <w:bottom w:val="single" w:sz="4" w:space="1" w:color="00000A"/>
        </w:pBd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Детский сад общеразвивающего вида № 83 </w:t>
      </w:r>
    </w:p>
    <w:p w:rsidR="00EB7C2C" w:rsidRDefault="00E845BF">
      <w:pPr>
        <w:tabs>
          <w:tab w:val="left" w:pos="0"/>
          <w:tab w:val="left" w:pos="142"/>
        </w:tabs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153037, г. Иваново, ул. Генкиной д. 37, ИНН 3729023322, КПП 370201001, ОГРН 1033700052649</w:t>
      </w:r>
    </w:p>
    <w:p w:rsidR="00EB7C2C" w:rsidRDefault="00EB7C2C">
      <w:pPr>
        <w:jc w:val="center"/>
        <w:rPr>
          <w:rFonts w:ascii="Times New Roman" w:hAnsi="Times New Roman"/>
          <w:sz w:val="24"/>
          <w:szCs w:val="24"/>
        </w:rPr>
      </w:pPr>
    </w:p>
    <w:p w:rsidR="00EB7C2C" w:rsidRDefault="00EB7C2C">
      <w:pPr>
        <w:jc w:val="center"/>
        <w:rPr>
          <w:rFonts w:ascii="Times New Roman" w:hAnsi="Times New Roman"/>
          <w:sz w:val="24"/>
          <w:szCs w:val="24"/>
        </w:rPr>
      </w:pPr>
    </w:p>
    <w:p w:rsidR="00EB7C2C" w:rsidRDefault="00E845B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Приказ </w:t>
      </w:r>
    </w:p>
    <w:p w:rsidR="00EB7C2C" w:rsidRDefault="00E845BF">
      <w:r>
        <w:rPr>
          <w:rFonts w:ascii="Times New Roman" w:hAnsi="Times New Roman"/>
          <w:i/>
          <w:sz w:val="24"/>
          <w:szCs w:val="24"/>
          <w:u w:val="single"/>
        </w:rPr>
        <w:t>«</w:t>
      </w:r>
      <w:r w:rsidR="007D3194">
        <w:rPr>
          <w:rFonts w:ascii="Times New Roman" w:hAnsi="Times New Roman"/>
          <w:i/>
          <w:sz w:val="24"/>
          <w:szCs w:val="24"/>
          <w:u w:val="single"/>
        </w:rPr>
        <w:t>09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» </w:t>
      </w:r>
      <w:r w:rsidR="007D3194">
        <w:rPr>
          <w:rFonts w:ascii="Times New Roman" w:hAnsi="Times New Roman"/>
          <w:i/>
          <w:sz w:val="24"/>
          <w:szCs w:val="24"/>
          <w:u w:val="single"/>
        </w:rPr>
        <w:t>января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20</w:t>
      </w:r>
      <w:r w:rsidR="0055549A">
        <w:rPr>
          <w:rFonts w:ascii="Times New Roman" w:hAnsi="Times New Roman"/>
          <w:i/>
          <w:sz w:val="24"/>
          <w:szCs w:val="24"/>
          <w:u w:val="single"/>
        </w:rPr>
        <w:t>2</w:t>
      </w:r>
      <w:r w:rsidR="007D3194">
        <w:rPr>
          <w:rFonts w:ascii="Times New Roman" w:hAnsi="Times New Roman"/>
          <w:i/>
          <w:sz w:val="24"/>
          <w:szCs w:val="24"/>
          <w:u w:val="single"/>
        </w:rPr>
        <w:t>4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г.</w:t>
      </w:r>
      <w:r>
        <w:rPr>
          <w:rFonts w:ascii="Times New Roman" w:hAnsi="Times New Roman"/>
          <w:sz w:val="24"/>
          <w:szCs w:val="24"/>
        </w:rPr>
        <w:tab/>
        <w:t xml:space="preserve">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5549A">
        <w:rPr>
          <w:rFonts w:ascii="Times New Roman" w:hAnsi="Times New Roman"/>
          <w:b/>
          <w:sz w:val="24"/>
          <w:szCs w:val="24"/>
        </w:rPr>
        <w:t xml:space="preserve">№ </w:t>
      </w:r>
      <w:r w:rsidR="007D3194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- ОД</w:t>
      </w:r>
    </w:p>
    <w:p w:rsidR="00EB7C2C" w:rsidRDefault="00EB7C2C">
      <w:pPr>
        <w:rPr>
          <w:rFonts w:ascii="Times New Roman" w:hAnsi="Times New Roman"/>
          <w:b/>
          <w:sz w:val="24"/>
          <w:szCs w:val="24"/>
        </w:rPr>
      </w:pPr>
    </w:p>
    <w:p w:rsidR="00E54345" w:rsidRPr="00E54345" w:rsidRDefault="00E54345" w:rsidP="00E54345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E54345">
        <w:rPr>
          <w:rFonts w:ascii="Times New Roman" w:hAnsi="Times New Roman"/>
          <w:b/>
          <w:sz w:val="26"/>
          <w:szCs w:val="26"/>
        </w:rPr>
        <w:t>О назначении ответственного за профилактику коррупционных и иных правонарушений</w:t>
      </w:r>
    </w:p>
    <w:p w:rsidR="00E54345" w:rsidRPr="00E54345" w:rsidRDefault="00E54345" w:rsidP="00E54345">
      <w:pPr>
        <w:tabs>
          <w:tab w:val="left" w:pos="5387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E54345" w:rsidRPr="00E54345" w:rsidRDefault="00E54345" w:rsidP="00E543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6"/>
          <w:szCs w:val="26"/>
        </w:rPr>
      </w:pPr>
      <w:r w:rsidRPr="00E54345">
        <w:rPr>
          <w:rFonts w:ascii="Times New Roman" w:hAnsi="Times New Roman"/>
          <w:bCs/>
          <w:sz w:val="26"/>
          <w:szCs w:val="26"/>
        </w:rPr>
        <w:t>В целях организации эффективной работы и обеспечения координации работ по предупреждению и профилактике коррупционных и иных правонарушений в М</w:t>
      </w:r>
      <w:r>
        <w:rPr>
          <w:rFonts w:ascii="Times New Roman" w:hAnsi="Times New Roman"/>
          <w:bCs/>
          <w:sz w:val="26"/>
          <w:szCs w:val="26"/>
        </w:rPr>
        <w:t>А</w:t>
      </w:r>
      <w:r w:rsidRPr="00E54345">
        <w:rPr>
          <w:rFonts w:ascii="Times New Roman" w:hAnsi="Times New Roman"/>
          <w:bCs/>
          <w:sz w:val="26"/>
          <w:szCs w:val="26"/>
        </w:rPr>
        <w:t>ДОУ, устранения порождающих ее причин и условий, защиты законных интересов граждан от угроз, связанных с коррупцией в сфере образования и выполнения Федерального закона от 25.12.2008 № 273-ФЗ «О противодействии коррупции»</w:t>
      </w:r>
    </w:p>
    <w:p w:rsidR="00E54345" w:rsidRPr="00E54345" w:rsidRDefault="00E54345" w:rsidP="00E543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E54345" w:rsidRPr="00E54345" w:rsidRDefault="00E54345" w:rsidP="00E54345">
      <w:pPr>
        <w:spacing w:after="0" w:line="360" w:lineRule="auto"/>
        <w:jc w:val="both"/>
        <w:rPr>
          <w:rFonts w:ascii="Times New Roman" w:hAnsi="Times New Roman"/>
          <w:bCs/>
          <w:sz w:val="26"/>
          <w:szCs w:val="26"/>
        </w:rPr>
      </w:pPr>
      <w:r w:rsidRPr="00E54345">
        <w:rPr>
          <w:rFonts w:ascii="Times New Roman" w:hAnsi="Times New Roman"/>
          <w:bCs/>
          <w:sz w:val="26"/>
          <w:szCs w:val="26"/>
        </w:rPr>
        <w:t>ПРИКАЗЫВАЮ:</w:t>
      </w:r>
    </w:p>
    <w:p w:rsidR="00E54345" w:rsidRPr="00E54345" w:rsidRDefault="00E54345" w:rsidP="00E54345">
      <w:pPr>
        <w:spacing w:after="0" w:line="36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E54345" w:rsidRPr="00E54345" w:rsidRDefault="00E54345" w:rsidP="00E54345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E54345">
        <w:rPr>
          <w:rFonts w:ascii="Times New Roman" w:hAnsi="Times New Roman"/>
          <w:sz w:val="26"/>
          <w:szCs w:val="26"/>
        </w:rPr>
        <w:t xml:space="preserve">Назначить </w:t>
      </w:r>
      <w:r w:rsidR="007D3194">
        <w:rPr>
          <w:rFonts w:ascii="Times New Roman" w:hAnsi="Times New Roman"/>
          <w:sz w:val="26"/>
          <w:szCs w:val="26"/>
        </w:rPr>
        <w:t xml:space="preserve">учителя – логопеда </w:t>
      </w:r>
      <w:r>
        <w:rPr>
          <w:rFonts w:ascii="Times New Roman" w:hAnsi="Times New Roman"/>
          <w:sz w:val="26"/>
          <w:szCs w:val="26"/>
        </w:rPr>
        <w:t>Рыбину Т.Л.</w:t>
      </w:r>
      <w:r w:rsidRPr="00E54345">
        <w:rPr>
          <w:rFonts w:ascii="Times New Roman" w:hAnsi="Times New Roman"/>
          <w:sz w:val="26"/>
          <w:szCs w:val="26"/>
        </w:rPr>
        <w:t xml:space="preserve"> ответственным за профилактику коррупционны</w:t>
      </w:r>
      <w:r>
        <w:rPr>
          <w:rFonts w:ascii="Times New Roman" w:hAnsi="Times New Roman"/>
          <w:sz w:val="26"/>
          <w:szCs w:val="26"/>
        </w:rPr>
        <w:t>х и иных правонарушений в МА</w:t>
      </w:r>
      <w:r w:rsidRPr="00E54345">
        <w:rPr>
          <w:rFonts w:ascii="Times New Roman" w:hAnsi="Times New Roman"/>
          <w:sz w:val="26"/>
          <w:szCs w:val="26"/>
        </w:rPr>
        <w:t>ДОУ:</w:t>
      </w:r>
    </w:p>
    <w:p w:rsidR="00E54345" w:rsidRPr="00E54345" w:rsidRDefault="00E54345" w:rsidP="00E54345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54345">
        <w:rPr>
          <w:rFonts w:ascii="Times New Roman" w:hAnsi="Times New Roman"/>
          <w:sz w:val="26"/>
          <w:szCs w:val="26"/>
        </w:rPr>
        <w:t>- своевременно размещать информационные материалы по антикоррупционной политике на официальном сайте М</w:t>
      </w:r>
      <w:r>
        <w:rPr>
          <w:rFonts w:ascii="Times New Roman" w:hAnsi="Times New Roman"/>
          <w:sz w:val="26"/>
          <w:szCs w:val="26"/>
        </w:rPr>
        <w:t>А</w:t>
      </w:r>
      <w:r w:rsidRPr="00E54345">
        <w:rPr>
          <w:rFonts w:ascii="Times New Roman" w:hAnsi="Times New Roman"/>
          <w:sz w:val="26"/>
          <w:szCs w:val="26"/>
        </w:rPr>
        <w:t>ДОУ;</w:t>
      </w:r>
    </w:p>
    <w:p w:rsidR="00E54345" w:rsidRPr="00E54345" w:rsidRDefault="00E54345" w:rsidP="00E54345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54345">
        <w:rPr>
          <w:rFonts w:ascii="Times New Roman" w:hAnsi="Times New Roman"/>
          <w:sz w:val="26"/>
          <w:szCs w:val="26"/>
        </w:rPr>
        <w:t>- обеспечить организацию работы по исполнению плана мероприятий по предотвращению корр</w:t>
      </w:r>
      <w:r>
        <w:rPr>
          <w:rFonts w:ascii="Times New Roman" w:hAnsi="Times New Roman"/>
          <w:sz w:val="26"/>
          <w:szCs w:val="26"/>
        </w:rPr>
        <w:t>упции в МА</w:t>
      </w:r>
      <w:r w:rsidRPr="00E54345">
        <w:rPr>
          <w:rFonts w:ascii="Times New Roman" w:hAnsi="Times New Roman"/>
          <w:sz w:val="26"/>
          <w:szCs w:val="26"/>
        </w:rPr>
        <w:t>ДОУ;</w:t>
      </w:r>
    </w:p>
    <w:p w:rsidR="00E54345" w:rsidRPr="00E54345" w:rsidRDefault="00E54345" w:rsidP="00E54345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54345">
        <w:rPr>
          <w:rFonts w:ascii="Times New Roman" w:hAnsi="Times New Roman"/>
          <w:sz w:val="26"/>
          <w:szCs w:val="26"/>
        </w:rPr>
        <w:t>- осуществлять систематический контроль за всеми действиями работников, связанными с учетом материальных ценностей;</w:t>
      </w:r>
    </w:p>
    <w:p w:rsidR="00E54345" w:rsidRPr="00E54345" w:rsidRDefault="00E54345" w:rsidP="00E54345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54345">
        <w:rPr>
          <w:rFonts w:ascii="Times New Roman" w:hAnsi="Times New Roman"/>
          <w:sz w:val="26"/>
          <w:szCs w:val="26"/>
        </w:rPr>
        <w:t xml:space="preserve">- неукоснительно исполнять требования локальных актов, </w:t>
      </w:r>
      <w:r>
        <w:rPr>
          <w:rFonts w:ascii="Times New Roman" w:hAnsi="Times New Roman"/>
          <w:sz w:val="26"/>
          <w:szCs w:val="26"/>
        </w:rPr>
        <w:t>регламентирующих деятельность МА</w:t>
      </w:r>
      <w:r w:rsidRPr="00E54345">
        <w:rPr>
          <w:rFonts w:ascii="Times New Roman" w:hAnsi="Times New Roman"/>
          <w:sz w:val="26"/>
          <w:szCs w:val="26"/>
        </w:rPr>
        <w:t>ДОУ по предоставлению платных образовательных услуг и привлечению средств родителей (законных представителей) воспитанников;</w:t>
      </w:r>
    </w:p>
    <w:p w:rsidR="00E54345" w:rsidRPr="00E54345" w:rsidRDefault="00E54345" w:rsidP="00E54345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54345">
        <w:rPr>
          <w:rFonts w:ascii="Times New Roman" w:hAnsi="Times New Roman"/>
          <w:sz w:val="26"/>
          <w:szCs w:val="26"/>
        </w:rPr>
        <w:t>- активизировать работу с воспитанниками по нравственному и правовому воспитанию и просвещению родителей;</w:t>
      </w:r>
    </w:p>
    <w:p w:rsidR="00E54345" w:rsidRDefault="00F54D41">
      <w:pPr>
        <w:tabs>
          <w:tab w:val="left" w:pos="0"/>
          <w:tab w:val="left" w:pos="142"/>
        </w:tabs>
        <w:spacing w:line="360" w:lineRule="auto"/>
      </w:pPr>
      <w:r w:rsidRPr="00F54D41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345" w:rsidRDefault="00E54345">
      <w:pPr>
        <w:tabs>
          <w:tab w:val="left" w:pos="0"/>
          <w:tab w:val="left" w:pos="142"/>
        </w:tabs>
        <w:spacing w:line="360" w:lineRule="auto"/>
      </w:pPr>
    </w:p>
    <w:sectPr w:rsidR="00E54345">
      <w:pgSz w:w="11906" w:h="16838"/>
      <w:pgMar w:top="1134" w:right="850" w:bottom="56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A1462"/>
    <w:multiLevelType w:val="multilevel"/>
    <w:tmpl w:val="511854D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92077A1"/>
    <w:multiLevelType w:val="hybridMultilevel"/>
    <w:tmpl w:val="A8BE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5C573FE"/>
    <w:multiLevelType w:val="multilevel"/>
    <w:tmpl w:val="4226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C2C"/>
    <w:rsid w:val="0055549A"/>
    <w:rsid w:val="007D3194"/>
    <w:rsid w:val="009E6D5C"/>
    <w:rsid w:val="00C922B9"/>
    <w:rsid w:val="00E54345"/>
    <w:rsid w:val="00E845BF"/>
    <w:rsid w:val="00EB7C2C"/>
    <w:rsid w:val="00F5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BB29A"/>
  <w15:docId w15:val="{1785F68C-C3D6-40CF-A98E-71EB8BE3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3F5"/>
    <w:pPr>
      <w:spacing w:after="200" w:line="276" w:lineRule="auto"/>
    </w:pPr>
    <w:rPr>
      <w:rFonts w:ascii="Calibri" w:eastAsia="Calibri" w:hAnsi="Calibri" w:cs="Times New Roman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B10A09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6F7857"/>
    <w:rPr>
      <w:rFonts w:ascii="Segoe UI" w:eastAsia="Calibri" w:hAnsi="Segoe UI" w:cs="Segoe UI"/>
      <w:sz w:val="18"/>
      <w:szCs w:val="18"/>
    </w:rPr>
  </w:style>
  <w:style w:type="character" w:customStyle="1" w:styleId="ListLabel1">
    <w:name w:val="ListLabel 1"/>
    <w:qFormat/>
    <w:rPr>
      <w:rFonts w:cs="Times New Roman"/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Times New Roman"/>
      <w:b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Times New Roman"/>
      <w:b/>
    </w:rPr>
  </w:style>
  <w:style w:type="character" w:customStyle="1" w:styleId="ListLabel10">
    <w:name w:val="ListLabel 10"/>
    <w:qFormat/>
    <w:rPr>
      <w:rFonts w:cs="Times New Roman"/>
      <w:b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63">
    <w:name w:val="ListLabel 63"/>
    <w:qFormat/>
    <w:rPr>
      <w:rFonts w:ascii="Times New Roman" w:hAnsi="Times New Roman" w:cs="OpenSymbol"/>
      <w:b/>
      <w:sz w:val="24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  <w:b/>
      <w:sz w:val="24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  <w:b/>
      <w:sz w:val="24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  <w:b/>
      <w:sz w:val="24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  <w:b/>
      <w:sz w:val="24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  <w:b/>
      <w:sz w:val="24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  <w:b/>
      <w:sz w:val="24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  <w:b/>
      <w:sz w:val="24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rsid w:val="00AD6546"/>
    <w:pPr>
      <w:ind w:left="720"/>
      <w:contextualSpacing/>
    </w:pPr>
  </w:style>
  <w:style w:type="paragraph" w:styleId="a9">
    <w:name w:val="Balloon Text"/>
    <w:basedOn w:val="a"/>
    <w:uiPriority w:val="99"/>
    <w:semiHidden/>
    <w:unhideWhenUsed/>
    <w:qFormat/>
    <w:rsid w:val="006F785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a">
    <w:name w:val="Содержимое таблицы"/>
    <w:basedOn w:val="a"/>
    <w:qFormat/>
  </w:style>
  <w:style w:type="table" w:styleId="ab">
    <w:name w:val="Table Grid"/>
    <w:basedOn w:val="a1"/>
    <w:uiPriority w:val="59"/>
    <w:rsid w:val="00236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PRIL-txt">
    <w:name w:val="17PRIL-txt"/>
    <w:basedOn w:val="a"/>
    <w:uiPriority w:val="99"/>
    <w:rsid w:val="00E54345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eastAsia="Times New Roman" w:hAnsi="Whitney Book" w:cs="Whitney Book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МАДОУ83</dc:creator>
  <dc:description/>
  <cp:lastModifiedBy>user</cp:lastModifiedBy>
  <cp:revision>2</cp:revision>
  <cp:lastPrinted>2024-06-18T07:17:00Z</cp:lastPrinted>
  <dcterms:created xsi:type="dcterms:W3CDTF">2024-06-18T07:20:00Z</dcterms:created>
  <dcterms:modified xsi:type="dcterms:W3CDTF">2024-06-18T07:20:00Z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